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B3" w:rsidRDefault="00FF3D59"/>
    <w:p w:rsidR="00894552" w:rsidRPr="00894552" w:rsidRDefault="00894552" w:rsidP="00894552">
      <w:pPr>
        <w:spacing w:before="240"/>
        <w:jc w:val="both"/>
        <w:rPr>
          <w:b/>
          <w:sz w:val="28"/>
          <w:szCs w:val="28"/>
        </w:rPr>
      </w:pPr>
      <w:r w:rsidRPr="00894552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-23495</wp:posOffset>
            </wp:positionV>
            <wp:extent cx="895350" cy="1543050"/>
            <wp:effectExtent l="19050" t="0" r="0" b="0"/>
            <wp:wrapSquare wrapText="bothSides"/>
            <wp:docPr id="1" name="Obrázek 1" descr="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m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4552">
        <w:rPr>
          <w:b/>
          <w:sz w:val="28"/>
          <w:szCs w:val="28"/>
        </w:rPr>
        <w:t>TISKOVÁ ZPRÁVA</w:t>
      </w:r>
    </w:p>
    <w:p w:rsidR="00894552" w:rsidRPr="00CC1488" w:rsidRDefault="00894552" w:rsidP="00894552">
      <w:pPr>
        <w:jc w:val="both"/>
        <w:rPr>
          <w:b/>
        </w:rPr>
      </w:pPr>
      <w:r w:rsidRPr="00CC1488">
        <w:rPr>
          <w:b/>
        </w:rPr>
        <w:t>_____________________________________________________________</w:t>
      </w:r>
    </w:p>
    <w:p w:rsidR="00894552" w:rsidRPr="00F21AF7" w:rsidRDefault="00894552" w:rsidP="0089455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MIMOŘÁDNÉ OPATŘENÍ K VÝSKUTU ONEMOCNĚNÍ COVID-19 </w:t>
      </w:r>
    </w:p>
    <w:p w:rsidR="00894552" w:rsidRDefault="00894552" w:rsidP="00894552">
      <w:pPr>
        <w:spacing w:before="100" w:beforeAutospacing="1" w:after="100" w:afterAutospacing="1"/>
      </w:pPr>
      <w:bookmarkStart w:id="0" w:name="_GoBack"/>
      <w:bookmarkEnd w:id="0"/>
    </w:p>
    <w:p w:rsidR="00894552" w:rsidRDefault="00894552" w:rsidP="00894552">
      <w:pPr>
        <w:spacing w:before="100" w:beforeAutospacing="1" w:after="100" w:afterAutospacing="1"/>
      </w:pPr>
    </w:p>
    <w:p w:rsidR="00894552" w:rsidRPr="00894552" w:rsidRDefault="00894552" w:rsidP="00894552">
      <w:pPr>
        <w:spacing w:before="100" w:beforeAutospacing="1" w:after="100" w:afterAutospacing="1"/>
        <w:jc w:val="both"/>
        <w:rPr>
          <w:rFonts w:ascii="Arial" w:hAnsi="Arial" w:cs="Arial"/>
          <w:b/>
          <w:sz w:val="21"/>
          <w:szCs w:val="21"/>
        </w:rPr>
      </w:pPr>
      <w:r w:rsidRPr="00894552">
        <w:rPr>
          <w:rFonts w:ascii="Arial" w:hAnsi="Arial" w:cs="Arial"/>
          <w:b/>
          <w:sz w:val="21"/>
          <w:szCs w:val="21"/>
        </w:rPr>
        <w:t xml:space="preserve">Kolín, </w:t>
      </w:r>
      <w:proofErr w:type="gramStart"/>
      <w:r w:rsidRPr="00894552">
        <w:rPr>
          <w:rFonts w:ascii="Arial" w:hAnsi="Arial" w:cs="Arial"/>
          <w:b/>
          <w:sz w:val="21"/>
          <w:szCs w:val="21"/>
        </w:rPr>
        <w:t>10.03.2020</w:t>
      </w:r>
      <w:proofErr w:type="gramEnd"/>
      <w:r w:rsidRPr="00894552">
        <w:rPr>
          <w:rFonts w:ascii="Arial" w:hAnsi="Arial" w:cs="Arial"/>
          <w:b/>
          <w:sz w:val="21"/>
          <w:szCs w:val="21"/>
        </w:rPr>
        <w:t xml:space="preserve"> – Město Kolín informuje o mimořádných opatřeních, které nařídilo Ministerstvo zdravotnictví jako správní úřad. </w:t>
      </w:r>
    </w:p>
    <w:p w:rsidR="003F2A6B" w:rsidRDefault="003F2A6B" w:rsidP="00894552">
      <w:pPr>
        <w:pStyle w:val="Default"/>
        <w:jc w:val="both"/>
        <w:rPr>
          <w:b/>
          <w:sz w:val="21"/>
          <w:szCs w:val="21"/>
        </w:rPr>
      </w:pPr>
    </w:p>
    <w:p w:rsidR="003F2A6B" w:rsidRPr="003F2A6B" w:rsidRDefault="00894552" w:rsidP="00894552">
      <w:pPr>
        <w:pStyle w:val="Default"/>
        <w:jc w:val="both"/>
        <w:rPr>
          <w:b/>
          <w:sz w:val="21"/>
          <w:szCs w:val="21"/>
        </w:rPr>
      </w:pPr>
      <w:r w:rsidRPr="003F2A6B">
        <w:rPr>
          <w:b/>
          <w:sz w:val="21"/>
          <w:szCs w:val="21"/>
        </w:rPr>
        <w:t>S účinností od dne 10. března 2020 od 18:00 hodin se zakazují</w:t>
      </w:r>
      <w:r w:rsidR="003F2A6B" w:rsidRPr="003F2A6B">
        <w:rPr>
          <w:b/>
          <w:sz w:val="21"/>
          <w:szCs w:val="21"/>
        </w:rPr>
        <w:t>:</w:t>
      </w:r>
    </w:p>
    <w:p w:rsidR="003F2A6B" w:rsidRDefault="003F2A6B" w:rsidP="00894552">
      <w:pPr>
        <w:pStyle w:val="Default"/>
        <w:jc w:val="both"/>
        <w:rPr>
          <w:sz w:val="21"/>
          <w:szCs w:val="21"/>
        </w:rPr>
      </w:pPr>
    </w:p>
    <w:p w:rsidR="00894552" w:rsidRPr="00894552" w:rsidRDefault="00894552" w:rsidP="003F2A6B">
      <w:pPr>
        <w:pStyle w:val="Default"/>
        <w:numPr>
          <w:ilvl w:val="0"/>
          <w:numId w:val="2"/>
        </w:numPr>
        <w:jc w:val="both"/>
        <w:rPr>
          <w:sz w:val="21"/>
          <w:szCs w:val="21"/>
        </w:rPr>
      </w:pPr>
      <w:r w:rsidRPr="00894552">
        <w:rPr>
          <w:bCs/>
          <w:sz w:val="21"/>
          <w:szCs w:val="21"/>
        </w:rPr>
        <w:t xml:space="preserve">divadelní, hudební, filmová a další umělecká představení, sportovní, kulturní, náboženské, spolkové, taneční, tradiční a jim podobné akce a jiná shromáždění, výstavy, slavnosti, poutě, ochutnávky, trhy a veletrhy, a to jak veřejné, tak soukromé, s účastí přesahující ve stejný čas 100 osob, a to do odvolání tohoto mimořádného opatření. </w:t>
      </w:r>
    </w:p>
    <w:p w:rsidR="003F2A6B" w:rsidRDefault="003F2A6B" w:rsidP="00894552">
      <w:pPr>
        <w:pStyle w:val="Default"/>
        <w:jc w:val="both"/>
        <w:rPr>
          <w:bCs/>
          <w:sz w:val="21"/>
          <w:szCs w:val="21"/>
        </w:rPr>
      </w:pPr>
    </w:p>
    <w:p w:rsidR="00894552" w:rsidRDefault="00894552" w:rsidP="00894552">
      <w:pPr>
        <w:pStyle w:val="Default"/>
        <w:jc w:val="both"/>
        <w:rPr>
          <w:bCs/>
          <w:sz w:val="21"/>
          <w:szCs w:val="21"/>
        </w:rPr>
      </w:pPr>
      <w:r w:rsidRPr="00894552">
        <w:rPr>
          <w:bCs/>
          <w:sz w:val="21"/>
          <w:szCs w:val="21"/>
        </w:rPr>
        <w:t>Tento zákaz se nevztahuje na schůze, zasedání a podobné akce ústavních orgánů, orgánů veřejné moci, soudů a jiných veřejných nebo soukromých osob (např. valná hromada akciové společnosti), které se konají na základě zákona.</w:t>
      </w:r>
    </w:p>
    <w:p w:rsidR="003F2A6B" w:rsidRDefault="003F2A6B" w:rsidP="00894552">
      <w:pPr>
        <w:pStyle w:val="Default"/>
        <w:jc w:val="both"/>
        <w:rPr>
          <w:bCs/>
          <w:sz w:val="21"/>
          <w:szCs w:val="21"/>
        </w:rPr>
      </w:pPr>
    </w:p>
    <w:p w:rsidR="003F2A6B" w:rsidRDefault="003F2A6B" w:rsidP="003F2A6B">
      <w:pPr>
        <w:pStyle w:val="Default"/>
        <w:jc w:val="both"/>
        <w:rPr>
          <w:bCs/>
          <w:sz w:val="21"/>
          <w:szCs w:val="21"/>
        </w:rPr>
      </w:pPr>
    </w:p>
    <w:p w:rsidR="00894552" w:rsidRPr="003F2A6B" w:rsidRDefault="003F2A6B" w:rsidP="003F2A6B">
      <w:pPr>
        <w:pStyle w:val="Default"/>
        <w:jc w:val="both"/>
        <w:rPr>
          <w:b/>
          <w:bCs/>
          <w:sz w:val="21"/>
          <w:szCs w:val="21"/>
        </w:rPr>
      </w:pPr>
      <w:r w:rsidRPr="003F2A6B">
        <w:rPr>
          <w:b/>
          <w:bCs/>
          <w:sz w:val="21"/>
          <w:szCs w:val="21"/>
        </w:rPr>
        <w:t>S účinností od dne 11. března 2020 se zakazuje:</w:t>
      </w:r>
      <w:r w:rsidR="00894552" w:rsidRPr="003F2A6B">
        <w:rPr>
          <w:b/>
          <w:bCs/>
          <w:sz w:val="21"/>
          <w:szCs w:val="21"/>
        </w:rPr>
        <w:t xml:space="preserve"> </w:t>
      </w:r>
    </w:p>
    <w:p w:rsidR="003F2A6B" w:rsidRDefault="003F2A6B" w:rsidP="003F2A6B">
      <w:pPr>
        <w:pStyle w:val="Default"/>
        <w:jc w:val="both"/>
        <w:rPr>
          <w:sz w:val="21"/>
          <w:szCs w:val="21"/>
        </w:rPr>
      </w:pPr>
    </w:p>
    <w:p w:rsidR="003F2A6B" w:rsidRPr="003F2A6B" w:rsidRDefault="00894552" w:rsidP="003F2A6B">
      <w:pPr>
        <w:pStyle w:val="Default"/>
        <w:numPr>
          <w:ilvl w:val="0"/>
          <w:numId w:val="1"/>
        </w:numPr>
        <w:spacing w:after="4"/>
        <w:jc w:val="both"/>
        <w:rPr>
          <w:sz w:val="21"/>
          <w:szCs w:val="21"/>
        </w:rPr>
      </w:pPr>
      <w:r w:rsidRPr="003F2A6B">
        <w:rPr>
          <w:bCs/>
          <w:sz w:val="21"/>
          <w:szCs w:val="21"/>
        </w:rPr>
        <w:t>osobní přítomnost žáků a studentů na základním, středním a vyšším odborném vzdělávání ve školách a školských zařízeních podle zákona č. 561/2004 Sb., o předškolním, základním, středním, vyšším odborném a jiném vzdělávání (školský zákon), ve znění pozdějších předpisů,</w:t>
      </w:r>
    </w:p>
    <w:p w:rsidR="00894552" w:rsidRPr="003F2A6B" w:rsidRDefault="00894552" w:rsidP="003F2A6B">
      <w:pPr>
        <w:pStyle w:val="Default"/>
        <w:numPr>
          <w:ilvl w:val="0"/>
          <w:numId w:val="1"/>
        </w:numPr>
        <w:spacing w:after="4"/>
        <w:jc w:val="both"/>
        <w:rPr>
          <w:sz w:val="21"/>
          <w:szCs w:val="21"/>
        </w:rPr>
      </w:pPr>
      <w:r w:rsidRPr="003F2A6B">
        <w:rPr>
          <w:bCs/>
          <w:sz w:val="21"/>
          <w:szCs w:val="21"/>
        </w:rPr>
        <w:t xml:space="preserve">osobní přítomnost studentů na studiu na vysoké škole podle zákona č. 111/1998 Sb., o vysokých školách a o změně a doplnění dalších zákonů (zákon o vysokých školách), ve znění pozdějších předpisů. </w:t>
      </w:r>
    </w:p>
    <w:p w:rsidR="00894552" w:rsidRDefault="00894552" w:rsidP="00894552">
      <w:pPr>
        <w:pStyle w:val="Default"/>
        <w:rPr>
          <w:sz w:val="21"/>
          <w:szCs w:val="21"/>
        </w:rPr>
      </w:pPr>
    </w:p>
    <w:p w:rsidR="003F2A6B" w:rsidRDefault="003F2A6B" w:rsidP="00894552">
      <w:pPr>
        <w:pStyle w:val="Default"/>
        <w:rPr>
          <w:sz w:val="21"/>
          <w:szCs w:val="21"/>
        </w:rPr>
      </w:pPr>
    </w:p>
    <w:p w:rsidR="00894552" w:rsidRDefault="00894552" w:rsidP="003F2A6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Mimořádné opatření je vydáno v souvislosti s nepříznivým vývojem epidemiologické situace ve výskytu onemocnění COVID-19 způsobené novým </w:t>
      </w:r>
      <w:proofErr w:type="spellStart"/>
      <w:r>
        <w:rPr>
          <w:sz w:val="21"/>
          <w:szCs w:val="21"/>
        </w:rPr>
        <w:t>koronavirem</w:t>
      </w:r>
      <w:proofErr w:type="spellEnd"/>
      <w:r>
        <w:rPr>
          <w:sz w:val="21"/>
          <w:szCs w:val="21"/>
        </w:rPr>
        <w:t xml:space="preserve"> s označením SARS-CoV-2 v Evropě. </w:t>
      </w:r>
    </w:p>
    <w:p w:rsidR="003F2A6B" w:rsidRDefault="003F2A6B" w:rsidP="003F2A6B">
      <w:pPr>
        <w:pStyle w:val="Default"/>
        <w:jc w:val="both"/>
        <w:rPr>
          <w:sz w:val="22"/>
          <w:szCs w:val="22"/>
        </w:rPr>
      </w:pPr>
    </w:p>
    <w:p w:rsidR="00894552" w:rsidRDefault="003F2A6B" w:rsidP="003F2A6B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Dané</w:t>
      </w:r>
      <w:r w:rsidR="00894552">
        <w:rPr>
          <w:color w:val="auto"/>
          <w:sz w:val="21"/>
          <w:szCs w:val="21"/>
        </w:rPr>
        <w:t xml:space="preserve"> opatření je jedním z důležitých předpokladů zamezení šíření onemocnění COVID-19 způsobeného novým </w:t>
      </w:r>
      <w:proofErr w:type="spellStart"/>
      <w:r w:rsidR="00894552">
        <w:rPr>
          <w:color w:val="auto"/>
          <w:sz w:val="21"/>
          <w:szCs w:val="21"/>
        </w:rPr>
        <w:t>koronavirem</w:t>
      </w:r>
      <w:proofErr w:type="spellEnd"/>
      <w:r w:rsidR="00894552">
        <w:rPr>
          <w:color w:val="auto"/>
          <w:sz w:val="21"/>
          <w:szCs w:val="21"/>
        </w:rPr>
        <w:t xml:space="preserve"> SARS-CoV-2 na území České republiky. </w:t>
      </w:r>
    </w:p>
    <w:p w:rsidR="00894552" w:rsidRDefault="00894552" w:rsidP="00894552">
      <w:pPr>
        <w:rPr>
          <w:sz w:val="21"/>
          <w:szCs w:val="21"/>
        </w:rPr>
      </w:pPr>
    </w:p>
    <w:p w:rsidR="00894552" w:rsidRDefault="00894552" w:rsidP="00894552"/>
    <w:sectPr w:rsidR="00894552" w:rsidSect="00AF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C4D"/>
    <w:multiLevelType w:val="hybridMultilevel"/>
    <w:tmpl w:val="44748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06B30"/>
    <w:multiLevelType w:val="hybridMultilevel"/>
    <w:tmpl w:val="CF66FA7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52"/>
    <w:rsid w:val="003F2A6B"/>
    <w:rsid w:val="00894552"/>
    <w:rsid w:val="00A57F19"/>
    <w:rsid w:val="00A63EC4"/>
    <w:rsid w:val="00AF3359"/>
    <w:rsid w:val="00E20BB9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CE55F-A36C-4819-BFC0-D0228769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45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1490</Characters>
  <Application>Microsoft Office Word</Application>
  <DocSecurity>0</DocSecurity>
  <Lines>30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Holubová</dc:creator>
  <cp:lastModifiedBy>renata ruzkova</cp:lastModifiedBy>
  <cp:revision>2</cp:revision>
  <cp:lastPrinted>2020-03-10T11:01:00Z</cp:lastPrinted>
  <dcterms:created xsi:type="dcterms:W3CDTF">2020-03-10T17:00:00Z</dcterms:created>
  <dcterms:modified xsi:type="dcterms:W3CDTF">2020-03-10T17:00:00Z</dcterms:modified>
</cp:coreProperties>
</file>