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562" w:rsidRDefault="00A602ED" w:rsidP="00333E6F">
      <w:pPr>
        <w:spacing w:after="0"/>
        <w:jc w:val="center"/>
      </w:pPr>
      <w:r>
        <w:t>Základní škola a Mateřská škola Býchory, okres Kolín, příspěvková organizace</w:t>
      </w:r>
    </w:p>
    <w:p w:rsidR="00A602ED" w:rsidRDefault="00A602ED" w:rsidP="00333E6F">
      <w:pPr>
        <w:spacing w:after="0"/>
        <w:jc w:val="center"/>
      </w:pPr>
      <w:r>
        <w:t>Býchory 99, 280 02 Kolín</w:t>
      </w:r>
    </w:p>
    <w:p w:rsidR="00A602ED" w:rsidRDefault="00A602ED" w:rsidP="00333E6F">
      <w:pPr>
        <w:spacing w:after="0"/>
        <w:jc w:val="center"/>
      </w:pPr>
      <w:r>
        <w:t xml:space="preserve">tel.: 321798692, e-mail: </w:t>
      </w:r>
      <w:hyperlink r:id="rId4" w:history="1">
        <w:r w:rsidR="0005561B" w:rsidRPr="002B548F">
          <w:rPr>
            <w:rStyle w:val="Hypertextovodkaz"/>
            <w:color w:val="auto"/>
          </w:rPr>
          <w:t>zsmsbychory@seznam.cz</w:t>
        </w:r>
      </w:hyperlink>
    </w:p>
    <w:p w:rsidR="00BC5A9E" w:rsidRDefault="00BC5A9E" w:rsidP="00333E6F">
      <w:pPr>
        <w:spacing w:after="0"/>
        <w:jc w:val="center"/>
      </w:pPr>
    </w:p>
    <w:p w:rsidR="00A602ED" w:rsidRPr="00BC5A9E" w:rsidRDefault="00A602ED" w:rsidP="00BC5A9E">
      <w:pPr>
        <w:jc w:val="center"/>
        <w:rPr>
          <w:b/>
          <w:sz w:val="24"/>
          <w:szCs w:val="24"/>
        </w:rPr>
      </w:pPr>
      <w:r w:rsidRPr="00BC5A9E">
        <w:rPr>
          <w:b/>
          <w:sz w:val="24"/>
          <w:szCs w:val="24"/>
        </w:rPr>
        <w:t>Poučení žadatele</w:t>
      </w:r>
    </w:p>
    <w:p w:rsidR="00A602ED" w:rsidRDefault="00A602ED" w:rsidP="00BC5A9E">
      <w:pPr>
        <w:jc w:val="both"/>
      </w:pPr>
      <w:r>
        <w:t>Dle § 45 odst. 2 zákona č. 500/2004 Sb., správní řád, ve znění pozdějších předpisů, nemá-li žádost předepsané náležitosti nebo trpí-li jinými vadami, pomůže správní orgán žadateli nedostatky ods</w:t>
      </w:r>
      <w:r w:rsidR="007476E4">
        <w:t xml:space="preserve">tranit na místě nebo jej vyzve </w:t>
      </w:r>
      <w:r>
        <w:t xml:space="preserve">k jejich odstranění, poskytne mu k tomu přiměřenou lhůtu. Po dobu odstraňování vad je správní orgán oprávněn </w:t>
      </w:r>
      <w:r w:rsidRPr="00FE483C">
        <w:rPr>
          <w:b/>
        </w:rPr>
        <w:t>řízení o žádosti přerušit</w:t>
      </w:r>
      <w:r>
        <w:t xml:space="preserve">. Důsledkem </w:t>
      </w:r>
      <w:proofErr w:type="gramStart"/>
      <w:r>
        <w:t>neodstranění  podstatných</w:t>
      </w:r>
      <w:proofErr w:type="gramEnd"/>
      <w:r>
        <w:t xml:space="preserve"> vad žádosti, které brání pokračovat v řízení, je zastav</w:t>
      </w:r>
      <w:r w:rsidR="00FE483C">
        <w:t>ení řízení (§ 66 odst. 1 písm. c</w:t>
      </w:r>
      <w:r>
        <w:t>) zákona č. 500/2004 Sb., správní řád, ve znění pozdějších předpisů.</w:t>
      </w:r>
    </w:p>
    <w:p w:rsidR="00A602ED" w:rsidRPr="00FE483C" w:rsidRDefault="00A602ED" w:rsidP="00BC5A9E">
      <w:pPr>
        <w:jc w:val="both"/>
        <w:rPr>
          <w:b/>
        </w:rPr>
      </w:pPr>
      <w:r>
        <w:t xml:space="preserve">Dle ustanovení § 36 odst. 1 a § 39 odst. 1 zákona č. 500/2004 Sb., správní řád, ve znění pozdějších předpisů, Základní škola a Mateřská škola Býchory, okres Kolín, příspěvková organizace, zastoupená ředitelkou </w:t>
      </w:r>
      <w:r w:rsidR="00FF65A4">
        <w:t>PaedDr. Hanou Žižkovou</w:t>
      </w:r>
      <w:r>
        <w:t xml:space="preserve"> prohlašuje, že účastníci řízení ve věci při</w:t>
      </w:r>
      <w:r w:rsidR="00FE483C">
        <w:t xml:space="preserve">jímacího řízení do naší </w:t>
      </w:r>
      <w:proofErr w:type="gramStart"/>
      <w:r w:rsidR="00FE483C">
        <w:t xml:space="preserve">mateřské </w:t>
      </w:r>
      <w:r>
        <w:t xml:space="preserve"> školy</w:t>
      </w:r>
      <w:proofErr w:type="gramEnd"/>
      <w:r>
        <w:t xml:space="preserve"> jsou oprávněni </w:t>
      </w:r>
      <w:r w:rsidRPr="00FE483C">
        <w:rPr>
          <w:b/>
        </w:rPr>
        <w:t>navrhovat důkazy a činit jiné návrhy po celou dobu řízení až do vydání rozhodnutí.</w:t>
      </w:r>
    </w:p>
    <w:p w:rsidR="00BC5A9E" w:rsidRDefault="007476E4" w:rsidP="00BC5A9E">
      <w:pPr>
        <w:jc w:val="both"/>
      </w:pPr>
      <w:r>
        <w:t xml:space="preserve">Účastníci řízení mají dle § 36 odst. 3 a § 39 odst. 1 zákona č. 500/2004 Sb., správní řád, ve znění pozdějších předpisů, možnost vyjádřit se k podkladům rozhodnutí; to se netýká žadatele, pokud se jeho žádosti v plném rozsahu vyhovuje, a účastníka, který se práva vyjádřit se k podkladům rozhodnutí vzdal. Podle § 36 odst. 2 zákona č. 500/2004 Sb., správní řád, ve znění pozdějších předpisů mají účastníci řízení právo vyjádřit v řízení své stanovisko. Pokud o to požádají, poskytne jim správní orgán informace o řízení, nestanoví-li zákon jinak. Dle § 38 zákona č. 500/2004 Sb., správní řád, ve znění pozdějších předpisů mají účastníci a jejich zákonní zástupci </w:t>
      </w:r>
      <w:r w:rsidRPr="00FE483C">
        <w:rPr>
          <w:b/>
        </w:rPr>
        <w:t>právo nahlížet do spisu</w:t>
      </w:r>
      <w:r>
        <w:t xml:space="preserve">, </w:t>
      </w:r>
      <w:r w:rsidRPr="00FE483C">
        <w:rPr>
          <w:b/>
        </w:rPr>
        <w:t>právo činit si výpisy a právo na to, aby správní orgán pořídil kopie spisu nebo jeho částí</w:t>
      </w:r>
      <w:r>
        <w:t>. Nechá-li se některý z účastníků řízení zastupovat, předloží jeho zástupci písemnou plnou moc v souladu s ustanovením § 33 zákona č. 500/2004 Sb., správní řád</w:t>
      </w:r>
      <w:r w:rsidR="00BC5A9E">
        <w:t>, ve znění pozdějších předpisů. Dle § 36 odst. 4 zákona č. 500/2004 Sb., správní řád, ve znění pozdějších předpisů, je účastník nebo jeho zástupce povinen předložit na výzvu oprávněné úřední osoby průkaz totožnosti.</w:t>
      </w:r>
    </w:p>
    <w:p w:rsidR="00BC5A9E" w:rsidRDefault="00BC5A9E" w:rsidP="00BC5A9E">
      <w:pPr>
        <w:jc w:val="both"/>
      </w:pPr>
      <w:r>
        <w:t xml:space="preserve">Účastníci řízení nebo jejich zástupci mohou činit výše uvedené úkony v Základní škole a Mateřské škole Býchory, okres Kolín, příspěvkové organizace, Býchory 99, 280 02 Kolín v pondělí a </w:t>
      </w:r>
      <w:r w:rsidR="00FF65A4">
        <w:t>v úterý v době od 7:30 do 12:0</w:t>
      </w:r>
      <w:r>
        <w:t>0 hod. u ředitelky školy, v ostatní dny po předchozí telefonické dohodě.</w:t>
      </w:r>
    </w:p>
    <w:p w:rsidR="00BC5A9E" w:rsidRDefault="00BC5A9E"/>
    <w:p w:rsidR="00BC5A9E" w:rsidRDefault="00FF65A4" w:rsidP="00BC5A9E">
      <w:pPr>
        <w:spacing w:after="0" w:line="240" w:lineRule="auto"/>
      </w:pPr>
      <w:r>
        <w:t>V Býchore</w:t>
      </w:r>
      <w:r w:rsidR="00BC5A9E">
        <w:t>ch dne……………………………………</w:t>
      </w:r>
      <w:r w:rsidR="00BC5A9E">
        <w:tab/>
      </w:r>
      <w:r w:rsidR="00BC5A9E">
        <w:tab/>
      </w:r>
      <w:r w:rsidR="00BC5A9E">
        <w:tab/>
      </w:r>
      <w:r w:rsidR="00BC5A9E">
        <w:tab/>
        <w:t>……………………………………………</w:t>
      </w:r>
    </w:p>
    <w:p w:rsidR="007476E4" w:rsidRDefault="00BC5A9E" w:rsidP="00BC5A9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  <w:r w:rsidR="007476E4">
        <w:t xml:space="preserve"> </w:t>
      </w:r>
    </w:p>
    <w:sectPr w:rsidR="007476E4" w:rsidSect="0043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ED"/>
    <w:rsid w:val="0005561B"/>
    <w:rsid w:val="002B548F"/>
    <w:rsid w:val="00333E6F"/>
    <w:rsid w:val="00430562"/>
    <w:rsid w:val="006053E8"/>
    <w:rsid w:val="007476E4"/>
    <w:rsid w:val="007D4162"/>
    <w:rsid w:val="00A602ED"/>
    <w:rsid w:val="00AA5CE4"/>
    <w:rsid w:val="00BC5A9E"/>
    <w:rsid w:val="00DA3DCB"/>
    <w:rsid w:val="00FE483C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62D35-D9C9-4A74-8DB6-523AEBC5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5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0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msbychory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Jitka Dočkalová</dc:creator>
  <cp:keywords/>
  <dc:description/>
  <cp:lastModifiedBy>Hana Žižková</cp:lastModifiedBy>
  <cp:revision>2</cp:revision>
  <cp:lastPrinted>2014-03-17T09:26:00Z</cp:lastPrinted>
  <dcterms:created xsi:type="dcterms:W3CDTF">2020-04-19T08:51:00Z</dcterms:created>
  <dcterms:modified xsi:type="dcterms:W3CDTF">2020-04-19T08:51:00Z</dcterms:modified>
</cp:coreProperties>
</file>